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6E" w:rsidRDefault="003A2C6E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8698054"/>
            <wp:effectExtent l="0" t="0" r="3175" b="8255"/>
            <wp:docPr id="1" name="Рисунок 1" descr="D:\Desktop\школа все разделы\рабочие программы 2020-21 сентябрь для сайта\20201219_234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школа все разделы\рабочие программы 2020-21 сентябрь для сайта\20201219_2347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8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C6E" w:rsidRDefault="003A2C6E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Пояснительная записка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Рабочая программа учебного курса по химии для 8 класса разработана на </w:t>
      </w:r>
      <w:proofErr w:type="spellStart"/>
      <w:proofErr w:type="gram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</w:t>
      </w:r>
      <w:proofErr w:type="spellEnd"/>
      <w:proofErr w:type="gram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основе примерной программы основного общего образования по химии , и Программы курса химии для 8-11 классов общеобразовательных учреждений, автор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О.С.Габриелян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О.С.Габриеля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Программы общеобразовательных учреждений. Химия.- </w:t>
      </w:r>
      <w:proofErr w:type="gram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М.: ДРОФА, 2014.).</w:t>
      </w:r>
      <w:proofErr w:type="gram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Данная рабочая программа реализуется в учебниках для общеобразовательных учреждений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О.С.Габриеляна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«Химия. 8 класс»2017 год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Реализация данной программы способствует использованию разнообразных форм организации учебного процесса, внедрению современных методов обучения и педагогических технологий. Обучение ведётся по учебнику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О.С.Габриеляна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«Химия. 8 класс», который составляет единую линию учебников, соответствует федеральному компоненту государственного образовательного стандарта базового уровня и реализует авторскую программу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О.С.Габриеляна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Основное содержание авторской полностью нашло отражение в данной ей программе.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С целью создания на уроке условий для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самоактуализации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саморегуляции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самореализации каждого прибывшего обучающегося содержание и учебные задания подбираются учителем с учетом интересов и способностей детей. Предоставляется свободный выбор заданий проблемного и творческого характера.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Рабочая программа по химии для 8 класса составлена в соответствии с правовыми и нормативными документами: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Федеральный Закон «Об образовании в Российской Федерации». от 29.12.2012г. №273 -ФЗ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Федеральный Закон от 01.12.2007 г. №309 (ред. От 23.07.2013 г. 0 «О внесении изменений в законодательные акты Российской Федерации в части изменения и структуры Государственного образовательного стандарта»;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Областной закон от 14.11.2013 г. №26-ЗС «Об образовании в Ростовской области»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Приказ Министерства образования и науки России от 05.03.2004 г. №.1089 «Об утверждении федерального компонента государственных образовательных стандартов начального общего, основного общего и среднего общего образования»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Приказ Министерства образования и науки России от 31.03.2014 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Приказ Министерства образования России от 09.03.2004 г. №1312 «Об утверждении федерального базисного плана и примерных учебных планов для образовательных учреждений Российской Федерации, реализующих программы общего образования;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Приказ Министерства образования и науки Российской Федерации от 31.12.2015 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г. № 1897.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Приказ Министерства образования и науки Российской Федерации от 31.12.2015 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 мая 2012 г. № 413.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 xml:space="preserve">Учебный план МБОУ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Семибалковская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СОШ Азовского района на 2018-2019 учебный год.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gram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.Программа разработана на основе ФГОС основного общего образования, утвержденного приказом Министерства образования и науки Российской Федерации от 17 декабря 2010 г. № 1897 (с изменен.</w:t>
      </w:r>
      <w:proofErr w:type="gram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Пр. от 31.12.2015 г. №1577), Примерной программы основного общего образования по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химии Приказ Минобразования России от 05.03.2004 №1089 «Об утверждении Федерального компонента государственных образовательных стандартов начального общего, основного общего и среднего общего образования»).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.Программы курса химии для 8-11 классов общеобразовательных учреждений, автор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О.С.Габриелян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Программы общеобразовательных учреждений. Химия.- </w:t>
      </w:r>
      <w:proofErr w:type="gram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М.: ДРОФА, 2009.)</w:t>
      </w:r>
      <w:proofErr w:type="gram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.Программа составлена в соответствии с Федеральным компонентом государственного стандарта основного общего образования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Целями изучения химии в основной школе являются: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достижение планируемых результатов в соответствии с ФГОС.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- 1) 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2) 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 — природной, социальной, культурной, технической среды, используя для этого   химические знания;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3) 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 формирование основ химического знания: важнейших факторов, понятий, законов и теорий;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развитие личности обучающихся, формирование доступных учащимся обобщений мировоззренческого характера;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формирование умений безопасного обращения с веществами в повседневной жизни,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формирование экологически целесообразного поведения в быту и на производстве;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развитие умений наблюдать и объяснять химические явления в лаборатории, на производстве и в повседневной жизни;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формирование у учащихся понимания общественной потребности в развитии химии, формирование у них отношения к химии, как возможной области будущей практической деятельности.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формирование у обучающихся целостного представления о мире и роли химии в создании современной естественнонаучной картины мира; умения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объяснять объекты и процессы окружающей действительности — природной, социальной, культурной, технической среды, используя для этого химические знания;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коммуникативных навыков, навыков измерений, сотрудничества, безопасного обращения с веществами в повседневной жизни.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качестве ценностных ориентиров химического образования выступают объекты, изучаемые в курсе химии, к которым у обучающихся формируется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ценностное отношение,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 этим </w:t>
      </w: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основными целями обучения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химии в основной школе являются: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Задачами изучения учебного предмета «Химия»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в 8 классе являются: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учебные: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формирование системы химических знаний как компонента естественнонаучной картины мира;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развивающие: 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в трудовой деятельности;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воспитательные: 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формирование умений безопасного обращения с веществами, используемыми в повседневной жизни; выработка понимания общественной потребности в развитии химии, а также формирование отношения к химии как к возможной области будущей практической деятельности.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1) </w:t>
      </w:r>
      <w:r w:rsidRPr="00351E1D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в направлении личностного развития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развитие логического и критического мышления, культуры речи, способности к умственному эксперименту;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воспитание качеств личности, обеспечивающих социальную мобильность, способность принимать самостоятельные решения;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формирование качеств мышления, необходимых для адаптации в современном информационном обществе;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развитие интереса к химическому творчеству и химических способностей;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2) </w:t>
      </w:r>
      <w:r w:rsidRPr="00351E1D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 xml:space="preserve">в </w:t>
      </w:r>
      <w:proofErr w:type="spellStart"/>
      <w:r w:rsidRPr="00351E1D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метапредметном</w:t>
      </w:r>
      <w:proofErr w:type="spellEnd"/>
      <w:r w:rsidRPr="00351E1D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 xml:space="preserve"> направлении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формирование представлений о химии как части общечеловеческой культуры, о значимости химии в развитии цивилизации и современного общества;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lastRenderedPageBreak/>
        <w:t>• развитие представлений о химии как форме описания и методе познания действительности, создание условий для приобретения первоначального опыта химического моделирования;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формирование общих способов интеллектуальной деятельности, характерных для химии и являющихся основой познавательной культуры, значимых для различных сфер человеческой деятельности;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3) </w:t>
      </w:r>
      <w:r w:rsidRPr="00351E1D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в предметном направлении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овладение химическими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освоение важнейших знаний об основных понятиях и законах химии, химической символике;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• 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Формированию необходимых ключевых компетенций способствует использование современных образовательных технологий: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технологии проблемного обучения,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технологии интегрированного обучения,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технология игрового обучения, технология обучения на примере конкретных ситуаций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информационные технологии: использование компьютера для поиска необходимой информации, создание проектов, отчетов,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технология развивающего обучения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технологии индивидуального обучения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основе педагогического процесса следующие формы организации учебной деятельности: комбинированный урок; урок-лекция; урок-демонстрация; урок-практикум; творческая лаборатория; урок-игра; урок-консультация.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Основная форма деятельности- это самостоятельная интеллектуальная и практическая деятельность обучающихся, в сочетании с фронтальной, групповой, индивидуальной формой работы школьников.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химических знаний. Обучающиеся с ограниченными возможностями здоровья участвуют во фронтальной работе вместе с классом, решая легкие примеры, повторяя вопросы, действия, объяснения, списывают с </w:t>
      </w: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доски, работают у доски с помощью учителя. При получении домашнего задания обучающиеся с ОВЗ могут выполнять задание частично, или не выполнять его (в зависимости от индивидуальных особенностей обучающихся).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Рабочая программа разработана в соответствии с Основной образовательной программой основного общего образования МБОУ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Семибалковская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СОШ Азовского района, годовым календарным учебным графиком МБОУ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Семибалковская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СОШ Азовского района, производственным календарным графиком на 2018.Согласно базисному учебному плану для образовательных учреждений Российской Федерации на изучение химии в 8 классе отводится 2 часа в неделю, 35 учебные недели, 67 учебных часов в год,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РЕЗУЛЬТАТЫ ОСВОЕНИЯ 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КУРСА</w:t>
      </w: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«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ХИМИЯ 8</w:t>
      </w: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КЛАСС»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Личностными результатами изучения предмета Химия. В 8 классе являются следующие умения: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Постепенно выстраивать собственное целостное мировоззрение.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Осознавать потребность и готовность к самообразованию, в том числе и в рамках самостоятельной деятельности вне школы.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Оценивать жизненные ситуации с точки зрения безопасного образа жизни и сохранения здоровья.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Оценивать экологический риск взаимоотношений человека и природы.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Метапредметными</w:t>
      </w:r>
      <w:proofErr w:type="spellEnd"/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Регулятивные УУД: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Составлять (индивидуально или в группе) план решения проблемы (выполнения проекта).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Работая по плану, сверять свои действия с целью и, при необходимости, исправлять ошибки самостоятельно.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диалоге с учителем совершенствовать самостоятельно выработанные критерии оценки.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 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Познавательные УУД: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Осуществлять сравнение,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сериацию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Создавать схематические модели с выделением существенных характеристик объекта.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Вычитывать все уровни текстовой информации.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Коммуникативные УУД: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- формулировать собственное мнение и позицию, аргументирует их.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- осуществлять взаимный контроль и оказывать в сотрудничестве необходимую взаимопомощь.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- организовывать и планировать учебное сотрудничество с учителем и сверстниками; определять цели и функции участников, способы взаимодействия; планировать общие способы работы</w:t>
      </w:r>
      <w:proofErr w:type="gramStart"/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;.</w:t>
      </w:r>
      <w:proofErr w:type="gramEnd"/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- брать на себя инициативу в организации совместного действия (деловое лидерство);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-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Предметными результатами изучения предмета «Химии» являются следующие умения: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1. - осознание роли химии в жизни: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определять роль химии в природе и для человека;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объяснять её роль.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2. – рассмотрение химических процессов в развитии: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приводить примеры химических явлений и объяснять их значение;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называть, определять, характеризовать вещества, объяснять явления и свойства, выполнять химический эксперимент;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объяснять приспособления на разных стадиях жизненных циклов.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3. – использование биологических знаний в быту: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объяснять значение живых организмов в жизни и хозяйстве человека.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4. – объяснять мир с точки зрения биологии: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перечислять отличительные свойства живого;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различать (по таблице) основные системы организма (кровеносная, нервная, опорно-двигательная, выделительная, эндокринная системы);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определять основные органы человека;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5.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– понимать смысл химических терминов;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использовать приобретённые знания для безопасного обращения с веществами и материалами, экологически грамотного поведения в окружающей среде, оценки влияния химического загрязнения окружающей среды на организм человека.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-определять положение химического элемента в Периодической системе. Называть химические элементы. Определять состав веществ по химической формуле, принадлежность к простым и сложным веществам. Вычислять массовую долю химического элемента по формуле соединения.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6. – оценивать поведение человека с точки зрения здорового образа жизни: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– использовать знания химии при соблюдении правил повседневной гигиены;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Критерии и нормы оценки знаний учащихся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 Оценка устного ответа.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«5»: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ответ полный и правильный на основании изученных теорий;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материал изложен в определенной логической последовательности, литературным языком;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ответ самостоятельный.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Ответ «4»;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ответ полный и правильный на сновании изученных теорий;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«З»: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ответ полный, но при этом допущена существенная ошибка или ответ неполный, несвязный.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«2»</w:t>
      </w:r>
      <w:proofErr w:type="gram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:</w:t>
      </w:r>
      <w:proofErr w:type="gramEnd"/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учителя, отсутствие ответа.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 Оценка экспериментальных умений.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Оценка ставится на основании наблюдения за учащимися и письменного отчета за работу.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«5»: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работа выполнена полностью и правильно, сделаны правильные наблюдения и выводы;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эксперимент осуществлен по плану с учетом техники безопасности и правил работы с веществами и оборудованием;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«4»: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«3»: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работа выполнена правильно не менее чем наполовину или допущена существенная ошибка входе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«2»: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работа не выполнена, у учащегося отсутствует экспериментальные умения.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3. Оценка умений решать расчетные задачи.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«5»: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в логическом рассуждении и решении нет ошибок, задача решена рациональным способом;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«4»: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«3»: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в логическом рассуждении нет существенных ошибок, но допущена существенная ошибка в математических расчетах.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«2»: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имеется существенные ошибки в логическом рассуждении и в решении.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отсутствие ответа на задание.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 Оценка письменных контрольных работ.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«5»: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ответ полный и правильный, возможна несущественная ошибка.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«4»: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ответ неполный или допущено не более двух несущественных ошибок.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«3»: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работа выполнена не менее чем наполовину, допущена одна существенная ошибка и при этом две-три несущественные.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Отметка «2»: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работа выполнена меньше чем наполовину или содержит несколько существенных ошибок.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работа не выполнена.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 оценке выполнения письменной контрольной работы необходимо учитывать требования единого орфографического режима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.5. Оценка тестовых работ.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из20—30 вопросов необходимо использовать для итогового контроля.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 оценивании используется следующая шкала: для теста из пяти вопросов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• нет ошибок — оценка «5»;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одна ошибка - оценка «4»;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две ошибки — оценка «З»;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три ошибки — оценка «2».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Для теста из 30 вопросов: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25—З0 правильных ответов — оценка «5»;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19—24 правильных ответов — оценка «4»;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13—18 правильных ответов — оценка «З»;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• меньше 12 правильных ответов — оценка «2».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Содержание учебного предмета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 1. Введение.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Вещества и их свойства. Физические и химические явления. Признаки и условия осуществления химических реакций. Чистые (индивидуальные) вещества и смеси. Разделение и очистка веществ. Роль химии в познании природы и человеческой деятельности.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Демонстрационные опыты. Примеры химических явлений, происходящих при действии кислот на карбонаты, горении магния, разложении дихромата аммония. Изучение свойств некоторых веществ (алюминий, медь, сера, графит). Ознакомление со способами разделения смесей твердых и жидких веществ. Работа с коллекцией различных веществ и синтетических материалов.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Очистка загрязненной поваренной соли.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Практические занятия.1. Приемы обращения с лабораторным оборудованием. Правила техники безопасности в химическом кабинете.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2. Физические и химические явления. 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 2. Атомы химических элементов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Реакция разложения. Сложные и простые вещества. Реакция соединения. Анализ и синтез. Атомное строение веществ. Основные представления о строении атома. Химические элементы и формы их существования. Аллотропия.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Молекулы. Условные обозначения элементов. Химические формулы. Кристаллы. Типы кристаллов. Относительные атомные и молекулярные массы. Валентность. Определение валентности элементов по формулам бинарных соединений.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Названия бинарных соединений. Закон сохранения массы веществ. Моль.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Постоянная Авогадро. Молярная масса. Молярный объем. Вычисление массовой доли элемента в химическом соединении. Уравнения химических реакций.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Закон постоянства состава вещества. Учение о составе и строении веществ. Реальность существования атомов и молекул.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Лабораторные опыты. Разложение пероксида водорода. Получение сульфида железа.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Демонстрационные опыты. Разложение воды при электролизе. Реакции соединения серы с железом, водорода с кислородом. Схемы строения атомов водорода, гелия, лития. Схемы строения молекул некоторых веществ, условных изображений молекулярных, атомных и ионных кристаллов. Иллюстрация закона сохранения массы веществ. Относительные объемы газообразных, жидких и твердых веществ. Иллюстрация закона постоянства состава вещества. Расчетные задачи. 1. Вычисление относительной молекулярной массы веществ по химическим формулам.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2. Вычисления, связанные с понятием «моль», определение количества вещества по массе и массы вещества по количеству вещества, определение числа атомных частиц в известной массе или известном количестве вещества.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3. Вычисления, связанные с понятием «молярный объем».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4. Вычисление массовой доли элементов в химическом соединении.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 3. Простые вещества.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Кислород – атомы и простое вещество. Физические и химические свойства простого вещества. Тепловой эффект химической реакции. Реакции экзо- и эндотермические. Теплота образования сложного вещества. Получение кислорода. Катализаторы.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Кислород в природе. Применение кислорода. Воздух. Охрана воздуха от загрязнений.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Расчетные задачи. Вычисления по уравнениям химических реакций: нахождение количества вещества по известному количеству другого вещества, нахождение массы вещества по известной массе другого вещества, нахождение объема вещества по известной массе или количеству другого вещества.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Демонстрационные опыты. Опыты, иллюстрирующие физические и химические свойства кислорода. Демонстрация образцов оксидов.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Лабораторные опыты. Влияние катализатора на химические реакции.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 4. Соединения химических элементов.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Водород атомы и простое вещество. Получение водорода. Химические свойства водорода – простого вещества. Применение водорода. Реакции, происходящие самопроизвольно и </w:t>
      </w:r>
      <w:proofErr w:type="spellStart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несамопроизвольно</w:t>
      </w:r>
      <w:proofErr w:type="spellEnd"/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Реакция замещения. Понятие о кислотах. Реакция обмена. Понятие о солях.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Расчетные задачи. Вычисления, связанные с определением объема газообразного продукта реакции.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Демонстрационные опыты. Опыты, иллюстрирующие физические и химические свойства водорода.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Лабораторные опыты. Взаимодействие металлов с кислотами. Реакции между оксидами некоторых металлов и кислотами.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 5. Изменения, происходящие с веществами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Вода в природе. Физические свойства воды. Очистка природной воды. Взаимодействие воды с металлами. Понятие об основаниях. Взаимодействие воды с оксидами. Значение воды. Охрана водных ресурсов.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Понятие о растворах. Тепловые явления при растворении. Гидратация. Растворимость. Процентная и молярная концентрации растворов.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Расчетные задачи. Вычисление массовой доли и массы вещества в растворе. Построение кривых растворимости.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Демонстрационные опыты. Очистка воды перегонкой. Разделение смесей воды с другими жидкостями. Синтез воды в эвдиометре. Взаимодействие воды с металлами и некоторыми оксидами. Испытания полученных растворов индикаторами. Ознакомление с образцами некоторых гидроксидов.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Лабораторные опыты. Испытание растворов кислот и щелочей индикаторами. Взаимодействие с водой оксида кальция и оксида фосфора (V). Опыты, иллюстрирующие различный энергетический характер взаимодействия веществ с водой (сульфата меди, гидроксида натрия, нитрата аммония).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Практическое занятие. Приготовление растворов с различной процентной и молярной концентрациями.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 6. Растворение. Растворы. Свойства растворов электролитов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Органические и неорганические соединения. Оксиды, их свойства и классификация. Кислоты.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Общие свойства кислот. Ионизация кислот в растворах. Классификация, названия и общие способы получения кислот.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Общие свойства оснований. Ионизация оснований в растворах. Реакция нейтрализации. Амфотерные гидроксиды.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Соли. Состав и свойства солей. Название и химические формулы солей. Способы получения солей.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Взаимная связь между классами неорганических соединений.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Демонстрационные опыты. Ознакомление с коллекцией различных оксидов, оснований, солей. Демонстрация электропроводности растворов кислот, щелочей, солей. Выполнение титрования.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Лабораторные опыты. Взаимодействие солей со щелочами. Качественные реакции на хлорид-, сульфат - карбонат-ионы. Образование нерастворимых солей при реакциях обмена в растворах. Практическое занятие. Решение экспериментальных задач по теме «Важнейшие классы неорганических соединений».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Тематическое планирование по химии 8 класс (2 часа в неделю).</w:t>
      </w:r>
    </w:p>
    <w:tbl>
      <w:tblPr>
        <w:tblW w:w="11227" w:type="dxa"/>
        <w:tblCellSpacing w:w="15" w:type="dxa"/>
        <w:tblInd w:w="-1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1194"/>
        <w:gridCol w:w="2263"/>
        <w:gridCol w:w="3833"/>
        <w:gridCol w:w="321"/>
        <w:gridCol w:w="1034"/>
        <w:gridCol w:w="999"/>
        <w:gridCol w:w="934"/>
      </w:tblGrid>
      <w:tr w:rsidR="00351E1D" w:rsidRPr="00351E1D" w:rsidTr="00F32A52">
        <w:trPr>
          <w:tblCellSpacing w:w="15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Тема, кол-во часов</w:t>
            </w:r>
          </w:p>
        </w:tc>
        <w:tc>
          <w:tcPr>
            <w:tcW w:w="2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деятельности учащихся, формы занятий</w:t>
            </w:r>
          </w:p>
        </w:tc>
        <w:tc>
          <w:tcPr>
            <w:tcW w:w="324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351E1D" w:rsidRPr="00351E1D" w:rsidTr="00F32A52">
        <w:trPr>
          <w:tblCellSpacing w:w="15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2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элемент, вещество, атомы, молекулы»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Различие: вещество и тело, простое вещество и химический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элемент.Первые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химических элементов. 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положения химического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 в периодической системе, химические элементы. Определение химической формулы вещества; формулировку закона постоянства состава.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записывать химические формулы веществ.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определять состав веществ по химической формуле, принадлежность к простым и сложным веществам</w:t>
            </w:r>
          </w:p>
        </w:tc>
        <w:tc>
          <w:tcPr>
            <w:tcW w:w="3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Рецептивная: беседа с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элементами нового материала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–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беседа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элементами нового материала.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значения химии как науки в развитии представлений человека о природе во всем ее многообразии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необходимости 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соответствия приспо</w:t>
            </w: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соблений организмов к условиям среды, в которой они обитают.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влияния фак</w:t>
            </w: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торов среды на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живые организмы.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Познавательный интерес к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естественным наукам.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 кабинете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химии.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Эстетическое восприятие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Природы.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простыми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химическими приборами,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инструментами 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оборудованием</w:t>
            </w:r>
          </w:p>
        </w:tc>
        <w:tc>
          <w:tcPr>
            <w:tcW w:w="324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 УУД: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узнать определения, понятия «химия», «явления», «химическая формула», «химические процессы», «экологические факторы»;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определять понятия атом, молекула;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методы исследования в химии: наблюдение, эксперимент, измерение;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простыми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Лабораторными приборами, инструментами и оборудованием</w:t>
            </w: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современные методы химии;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понятия «методы исследования», «наблюдение», «эксперимент», «измерение»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УУД-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лабораторным оборудованием, лупой и микроскопом;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-проводить химические реакции.</w:t>
            </w:r>
          </w:p>
        </w:tc>
      </w:tr>
      <w:tr w:rsidR="00351E1D" w:rsidRPr="00351E1D" w:rsidTr="00F32A52">
        <w:trPr>
          <w:tblCellSpacing w:w="15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Атомы химических элементов.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Физический смысл атомного номера; Строение атома. Закономерности изменения свойств элементов в пределах малых периодов и главных подгрупп. Физический смысл 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атомного номера, номеров группы и периода; составлять схемы строения атомов 1-20 элементов. Тип химической связи в соединениях, составлять формулы веществ.</w:t>
            </w:r>
          </w:p>
        </w:tc>
        <w:tc>
          <w:tcPr>
            <w:tcW w:w="3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Рецептивная: беседа с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элементами нового материала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–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беседа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элементами нового материала.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Исследовательская. Пользоваться простыми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химическими приборами,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инструментами 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оборудованием</w:t>
            </w:r>
          </w:p>
        </w:tc>
        <w:tc>
          <w:tcPr>
            <w:tcW w:w="324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 УУД: определение важнейших понятий: простые и сложные вещества, химический элемент, атом, молекула, различать понятия «вещество» и «тело», «простое вещество» и «химический элемент».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называть, определять, характеризовать вещества, объяснять явления и свойства, Определение химической формулы вещества, формулировку закона постоянства состава. Знаки первых 20 химических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элементовКоммуникативные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 выполнять химический эксперимент;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приобретённые знания и умения в практической деятельности и повседневной жизни.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записывать химические формулы веществ.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УУД- Правила техники безопасности при работе в химической лаборатории.</w:t>
            </w:r>
          </w:p>
        </w:tc>
      </w:tr>
      <w:tr w:rsidR="00351E1D" w:rsidRPr="00351E1D" w:rsidTr="00F32A52">
        <w:trPr>
          <w:tblCellSpacing w:w="15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вещества.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элементы на основе положения в Периодической системе и особенности строения их атомов; объяснять связь между составом, строением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свойствами веществ. Понятия «моль, молярная масса».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вычислять количество вещества, массу по количеству вещества.</w:t>
            </w:r>
          </w:p>
        </w:tc>
        <w:tc>
          <w:tcPr>
            <w:tcW w:w="3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Рецептивная: беседа с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элементами нового материала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–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беседа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элементами нового материала.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значимости научного исследования.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правила техники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безопасности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припроведении</w:t>
            </w:r>
            <w:proofErr w:type="spellEnd"/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наблюдений и лабораторных и 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практических опытов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научного значения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</w:t>
            </w: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фикации живых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организмов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простыми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химическими приборами,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инструментами 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оборудованием</w:t>
            </w:r>
          </w:p>
        </w:tc>
        <w:tc>
          <w:tcPr>
            <w:tcW w:w="324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 УУД: определение важнейших понятий: простые и сложные вещества, химический элемент, атом, молекула, различать понятия «вещество» и «тело», «простое вещество» и «химический элемент».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явления и свойства, Определение химической формулы вещества, формулировку закона постоянства состава. Коммуникативные УУД выполнять химический эксперимент;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приобретённые знания и умения в практической 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повседневной жизни.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 знать. Понимать и записывать химические формулы веществ.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УУД- Правила техники безопасности при работе в химической лаборатории.</w:t>
            </w:r>
          </w:p>
        </w:tc>
      </w:tr>
      <w:tr w:rsidR="00351E1D" w:rsidRPr="00351E1D" w:rsidTr="00F32A52">
        <w:trPr>
          <w:tblCellSpacing w:w="15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химических элементов.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часов</w:t>
            </w:r>
          </w:p>
        </w:tc>
        <w:tc>
          <w:tcPr>
            <w:tcW w:w="2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окисления элемента в соединениях; называть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бинарные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соединенияОксиды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определять состав вещества по их формулам, Основания, определять состав вещества по их формулам, степень окисления; распознавать опытным путем растворы щелочей. Формулы кислот, солей. Называть соединения изученных классов, определять принадлежность веществ к определенному классу, составлять формулы веществ. Способы разделения смесей и очистки веществ.</w:t>
            </w:r>
          </w:p>
        </w:tc>
        <w:tc>
          <w:tcPr>
            <w:tcW w:w="3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значимости научного исследования.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правила техники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при проведении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наблюдений и лабораторных и практических опытов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научного значения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</w:t>
            </w: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фикации живых организмов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Пользоваться простыми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химическимиприборами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инструментами 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оборудованием</w:t>
            </w:r>
          </w:p>
        </w:tc>
        <w:tc>
          <w:tcPr>
            <w:tcW w:w="324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 определение важнейших понятий: сложные вещества, химический элемент, и «химический элемент».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называть, определять, характеризовать вещества, объяснять явления и свойства, Определение химической формулы вещества, формулировку закона постоянства состава. Коммуникативные УУД. Понимать и записывать химические формулы веществ.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УУД-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при работе в химической лаборатории, выполнять химический эксперимент;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приобретённые знания и умения в практической деятельности и повседневной жизни.</w:t>
            </w:r>
          </w:p>
        </w:tc>
      </w:tr>
      <w:tr w:rsidR="00351E1D" w:rsidRPr="00351E1D" w:rsidTr="00F32A52">
        <w:trPr>
          <w:trHeight w:val="4548"/>
          <w:tblCellSpacing w:w="15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Растворение. Растворы. Свойства растворов.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часа</w:t>
            </w:r>
          </w:p>
        </w:tc>
        <w:tc>
          <w:tcPr>
            <w:tcW w:w="2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веществ по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растворимости.Понятия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«электролитическая диссоциация, ион». Уметь составлять уравнения химических реакций. Понятия «электролиты и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электролитическая диссоциация Степень окисления элемента в соединениях.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изученных классов, уравнения химических. Количество вещества, объем или массу по количеству вещества или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массе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реагентов.Окислитель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восстановитель, окисление, восстановление»,</w:t>
            </w:r>
          </w:p>
        </w:tc>
        <w:tc>
          <w:tcPr>
            <w:tcW w:w="3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Рецептивная: беседа с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элементами нового материала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–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беседа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элементами нового материала.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Исследовательская. Пользоваться простыми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химическими приборами,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инструментами 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оборудованием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значимости научного исследования.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правила техники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при проведении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наблюдений и лабораторных и практических опытов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научного значения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</w:t>
            </w:r>
            <w:r w:rsidRPr="00351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фикации живых организмов</w:t>
            </w:r>
          </w:p>
        </w:tc>
        <w:tc>
          <w:tcPr>
            <w:tcW w:w="324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 определение важнейших понятий: « раствор» и «тело», «простое вещество» и «химический элемент».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называть, определять, характеризовать вещества- растворы, объяснять явления и свойства, Определение химической формулы вещества.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 выполнять химический эксперимент;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использовать: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приобретённые знания и умения в практической деятельности и повседневной жизни.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записывать химические формулы веществ.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УУД- Правила техники безопасности при работе в химической лаборатории.</w:t>
            </w:r>
          </w:p>
        </w:tc>
      </w:tr>
      <w:tr w:rsidR="00351E1D" w:rsidRPr="00351E1D" w:rsidTr="00F32A52">
        <w:trPr>
          <w:tblCellSpacing w:w="15" w:type="dxa"/>
        </w:trPr>
        <w:tc>
          <w:tcPr>
            <w:tcW w:w="8215" w:type="dxa"/>
            <w:gridSpan w:val="5"/>
            <w:tcBorders>
              <w:top w:val="nil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32A52" w:rsidRDefault="00F32A52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F32A52" w:rsidRDefault="00F32A52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F32A52" w:rsidRDefault="00F32A52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F32A52" w:rsidRDefault="00F32A52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F32A52" w:rsidRDefault="00F32A52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F32A52" w:rsidRDefault="00F32A52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0756B3" w:rsidRDefault="000756B3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51E1D" w:rsidRPr="00351E1D" w:rsidRDefault="00351E1D" w:rsidP="00351E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51E1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Календарно-тематическое планирование по химии 8 класс </w:t>
      </w:r>
    </w:p>
    <w:tbl>
      <w:tblPr>
        <w:tblW w:w="11728" w:type="dxa"/>
        <w:tblCellSpacing w:w="15" w:type="dxa"/>
        <w:tblInd w:w="-9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97"/>
        <w:gridCol w:w="3534"/>
        <w:gridCol w:w="744"/>
        <w:gridCol w:w="2091"/>
        <w:gridCol w:w="685"/>
        <w:gridCol w:w="693"/>
        <w:gridCol w:w="2147"/>
        <w:gridCol w:w="344"/>
        <w:gridCol w:w="446"/>
        <w:gridCol w:w="325"/>
      </w:tblGrid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0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1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06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34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61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461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химии. Вещества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Читать §.1,. упр.1,2,4-7.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Превращения веществ. Роль химии в жизни человека.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§4.р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пр.1-5,стр.9-13.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работы: №1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Приемы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 с лабораторным оборудованием.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Наблюдение за горящей свечой.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работы: №1.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 с лабораторным оборудованием.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Наблюдение за горящей свечой.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§.5, выполнить упр.1,2.р.т. упр.1-10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система химических элементов Д.И. Менделеева. Знаки химических элементов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§5.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раб.1-2.стр.174-181.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формулы. Относительная атомная и молекулярная масса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 упр.1-8,стр.17-19.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строении атомов. Состав атомов.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§6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система химических элементов Д.И. Менделеева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§.7.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электронных оболочек атомов.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упр.3..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Ионы. Ионная химическая связь.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§.8. выполнить упр.2.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Ковалентная связь.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Читать§10.выполнитьУпр.1-5 упр.1-5,стр.33</w:t>
            </w:r>
          </w:p>
        </w:tc>
      </w:tr>
      <w:tr w:rsidR="00351E1D" w:rsidRPr="00351E1D" w:rsidTr="00F32A52">
        <w:trPr>
          <w:gridAfter w:val="2"/>
          <w:wAfter w:w="726" w:type="dxa"/>
          <w:trHeight w:val="120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Металлическая химическая связь.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§12.упр.1-4.. упр.1-7,стр.36.</w:t>
            </w:r>
          </w:p>
        </w:tc>
      </w:tr>
      <w:tr w:rsidR="00351E1D" w:rsidRPr="00351E1D" w:rsidTr="00F32A52">
        <w:trPr>
          <w:gridAfter w:val="2"/>
          <w:wAfter w:w="726" w:type="dxa"/>
          <w:trHeight w:val="156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темам 1 и 2.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№1 по теме: « Введение. Атомы химических элементов».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№1 по теме: « </w:t>
            </w: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Введение. Атомы химических элементов».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6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вещества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-металлы.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§13. выполнить упр.4-6,стр.42.</w:t>
            </w:r>
          </w:p>
        </w:tc>
      </w:tr>
      <w:tr w:rsidR="00351E1D" w:rsidRPr="00351E1D" w:rsidTr="00F32A52">
        <w:trPr>
          <w:gridAfter w:val="2"/>
          <w:wAfter w:w="726" w:type="dxa"/>
          <w:trHeight w:val="34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вещества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-неметаллы.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§.13. выполнить упр.4-6,стр.42.</w:t>
            </w:r>
          </w:p>
        </w:tc>
      </w:tr>
      <w:tr w:rsidR="00351E1D" w:rsidRPr="00351E1D" w:rsidTr="00F32A52">
        <w:trPr>
          <w:gridAfter w:val="2"/>
          <w:wAfter w:w="726" w:type="dxa"/>
          <w:trHeight w:val="624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вещества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 §15.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выполнить упр.1-5,стр.45.</w:t>
            </w:r>
          </w:p>
        </w:tc>
      </w:tr>
      <w:tr w:rsidR="00351E1D" w:rsidRPr="00351E1D" w:rsidTr="00F32A52">
        <w:trPr>
          <w:gridAfter w:val="2"/>
          <w:wAfter w:w="726" w:type="dxa"/>
          <w:trHeight w:val="360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Молярный объем газов.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Читать§.16. выполнить упр.1-8,стр.51.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«Простые вещества».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№2.по теме: «Простые вещества».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№2.по теме: «Простые вещества».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окисления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 §17.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выполнить упр.1-5,стр.54.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классы бинарных соединений.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§18. выполнить упр.1-5, стр.58.</w:t>
            </w:r>
          </w:p>
        </w:tc>
      </w:tr>
      <w:tr w:rsidR="00351E1D" w:rsidRPr="00351E1D" w:rsidTr="00F32A52">
        <w:trPr>
          <w:gridAfter w:val="2"/>
          <w:wAfter w:w="726" w:type="dxa"/>
          <w:trHeight w:val="192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§19. упр.2-6. упр.1-5.стр.61.</w:t>
            </w:r>
          </w:p>
        </w:tc>
      </w:tr>
      <w:tr w:rsidR="00351E1D" w:rsidRPr="00351E1D" w:rsidTr="00F32A52">
        <w:trPr>
          <w:gridAfter w:val="2"/>
          <w:wAfter w:w="726" w:type="dxa"/>
          <w:trHeight w:val="40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Кислоты.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Читать20.упр.1,5. . выполнить упр.1-5, стр.66.</w:t>
            </w:r>
          </w:p>
        </w:tc>
      </w:tr>
      <w:tr w:rsidR="00351E1D" w:rsidRPr="00351E1D" w:rsidTr="00F32A52">
        <w:trPr>
          <w:gridAfter w:val="2"/>
          <w:wAfter w:w="726" w:type="dxa"/>
          <w:trHeight w:val="132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 §21,упр.1-3.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упр.1-5.стр.70.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Аморфные и кристаллические вещества. Кристаллические решетки.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§18-21. выполнить упр.1-2 стр.73.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вещества и смеси.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§22. выполнить упр.1-5.стр.75.</w:t>
            </w:r>
          </w:p>
        </w:tc>
      </w:tr>
      <w:tr w:rsidR="00351E1D" w:rsidRPr="00351E1D" w:rsidTr="00F32A52">
        <w:trPr>
          <w:gridAfter w:val="2"/>
          <w:wAfter w:w="726" w:type="dxa"/>
          <w:trHeight w:val="360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почвы и воды.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§.23. выполнить упр.1-4,стр.75.</w:t>
            </w:r>
          </w:p>
        </w:tc>
      </w:tr>
      <w:tr w:rsidR="00351E1D" w:rsidRPr="00351E1D" w:rsidTr="00F32A52">
        <w:trPr>
          <w:gridAfter w:val="2"/>
          <w:wAfter w:w="726" w:type="dxa"/>
          <w:trHeight w:val="156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компонентов и смеси.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§25 выполнитьупр.1-6.</w:t>
            </w:r>
          </w:p>
        </w:tc>
      </w:tr>
      <w:tr w:rsidR="00351E1D" w:rsidRPr="00351E1D" w:rsidTr="00F32A52">
        <w:trPr>
          <w:gridAfter w:val="2"/>
          <w:wAfter w:w="726" w:type="dxa"/>
          <w:trHeight w:val="16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№2.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раствора сахара с заданной массовой долей растворенного вещества.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№2.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раствора сахара с 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заданной массовой долей растворенного вещества.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работе.</w:t>
            </w:r>
          </w:p>
        </w:tc>
      </w:tr>
      <w:tr w:rsidR="00351E1D" w:rsidRPr="00351E1D" w:rsidTr="00F32A52">
        <w:trPr>
          <w:gridAfter w:val="2"/>
          <w:wAfter w:w="726" w:type="dxa"/>
          <w:trHeight w:val="276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№3.по теме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 Соединения химических элементов».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№3.по теме « Соединения химических элементов».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rHeight w:val="58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rHeight w:val="276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физические и химические.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rHeight w:val="264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Окисление меди в пламени спиртовки. Помутнение известковой воды. Получение углекислого газа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Окисление меди в пламени спиртовки. Помутнение известковой воды. Получение углекислого газа.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§.26.</w:t>
            </w:r>
          </w:p>
        </w:tc>
      </w:tr>
      <w:tr w:rsidR="00351E1D" w:rsidRPr="00351E1D" w:rsidTr="00F32A52">
        <w:trPr>
          <w:gridAfter w:val="2"/>
          <w:wAfter w:w="726" w:type="dxa"/>
          <w:trHeight w:val="46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реакции.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Замещение меди в растворе хлорида меди (II) железом».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Замещение меди в растворе хлорида меди (II) железом».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упр.1-5,стр.89-90.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уравнения.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§.27, выполнить упр.1-5,стр.91.</w:t>
            </w:r>
          </w:p>
        </w:tc>
      </w:tr>
      <w:tr w:rsidR="00351E1D" w:rsidRPr="00351E1D" w:rsidTr="00F32A52">
        <w:trPr>
          <w:gridAfter w:val="2"/>
          <w:wAfter w:w="726" w:type="dxa"/>
          <w:trHeight w:val="46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химическим уравнениям.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§27. выполнить упр.1-3.</w:t>
            </w:r>
          </w:p>
        </w:tc>
      </w:tr>
      <w:tr w:rsidR="00351E1D" w:rsidRPr="00351E1D" w:rsidTr="00F32A52">
        <w:trPr>
          <w:gridAfter w:val="2"/>
          <w:wAfter w:w="726" w:type="dxa"/>
          <w:trHeight w:val="16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химических реакций.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§.28. выполнить упр.1-5,стр.93.</w:t>
            </w:r>
          </w:p>
        </w:tc>
      </w:tr>
      <w:tr w:rsidR="00351E1D" w:rsidRPr="00351E1D" w:rsidTr="00F32A52">
        <w:trPr>
          <w:gridAfter w:val="2"/>
          <w:wAfter w:w="726" w:type="dxa"/>
          <w:trHeight w:val="4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химических реакций на примере свойств воды.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 §30, выполнить упр.1-3.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раб.т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стр.102.</w:t>
            </w:r>
          </w:p>
        </w:tc>
      </w:tr>
      <w:tr w:rsidR="00351E1D" w:rsidRPr="00351E1D" w:rsidTr="00F32A52">
        <w:trPr>
          <w:gridAfter w:val="2"/>
          <w:wAfter w:w="726" w:type="dxa"/>
          <w:trHeight w:val="12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№3.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химических реакций.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№3.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химических реакций.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§31, выполнить упр.1-4, стр.105.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4.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§32, выполнить упр.2-5, .стр.107.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№4. «Изменения, происходящие с веществами».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№4. по теме: </w:t>
            </w: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«Изменения, происходящие с веществами».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rHeight w:val="144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Растворение как физико-химический процесс. Типы растворов.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Получение кристаллов солей (домашняя практическая работа)».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 §27-33. стр.111-114.</w:t>
            </w:r>
          </w:p>
        </w:tc>
      </w:tr>
      <w:tr w:rsidR="00351E1D" w:rsidRPr="00351E1D" w:rsidTr="00F32A52">
        <w:trPr>
          <w:gridAfter w:val="2"/>
          <w:wAfter w:w="726" w:type="dxa"/>
          <w:trHeight w:val="456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Электролитическая диссоциация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§.34. выполнить упр.1-10,стр.115-119.</w:t>
            </w:r>
          </w:p>
        </w:tc>
      </w:tr>
      <w:tr w:rsidR="00351E1D" w:rsidRPr="00351E1D" w:rsidTr="00F32A52">
        <w:trPr>
          <w:trHeight w:val="60"/>
          <w:tblCellSpacing w:w="15" w:type="dxa"/>
        </w:trPr>
        <w:tc>
          <w:tcPr>
            <w:tcW w:w="5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Ионные уравнения реакций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§35, выполнить упр.1,4. .120.</w:t>
            </w:r>
          </w:p>
        </w:tc>
        <w:tc>
          <w:tcPr>
            <w:tcW w:w="760" w:type="dxa"/>
            <w:gridSpan w:val="2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 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«Условия протекания химических реакций между растворами электролитов до конца».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</w:t>
            </w:r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словия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протекания химических реакций между растворами электролитов до конца».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. §36, выполнить упр.5. упр.7-15,стр.121.</w:t>
            </w:r>
          </w:p>
        </w:tc>
      </w:tr>
      <w:tr w:rsidR="00351E1D" w:rsidRPr="00351E1D" w:rsidTr="00F32A52">
        <w:trPr>
          <w:gridAfter w:val="2"/>
          <w:wAfter w:w="726" w:type="dxa"/>
          <w:trHeight w:val="228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Кислоты, их классификация и свойства.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§37 выполнить упр3-</w:t>
            </w:r>
          </w:p>
        </w:tc>
      </w:tr>
      <w:tr w:rsidR="00351E1D" w:rsidRPr="00351E1D" w:rsidTr="00F32A52">
        <w:trPr>
          <w:gridAfter w:val="2"/>
          <w:wAfter w:w="726" w:type="dxa"/>
          <w:trHeight w:val="396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работа. 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Реакции характерные для растворов кислот (соляной и серной) принадлежность веще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к кл</w:t>
            </w:r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ассу кислот».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работа. 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Реакции характерные для растворов кислот (соляной и серной) принадлежность веще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к кл</w:t>
            </w:r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ассу кислот».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5,стр.127.</w:t>
            </w:r>
          </w:p>
        </w:tc>
      </w:tr>
      <w:tr w:rsidR="00351E1D" w:rsidRPr="00351E1D" w:rsidTr="00F32A52">
        <w:trPr>
          <w:gridAfter w:val="2"/>
          <w:wAfter w:w="726" w:type="dxa"/>
          <w:trHeight w:val="204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54-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Основания, их классификация и свойства.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§.38, выполнить упр.1-</w:t>
            </w:r>
          </w:p>
        </w:tc>
      </w:tr>
      <w:tr w:rsidR="00351E1D" w:rsidRPr="00351E1D" w:rsidTr="00F32A52">
        <w:trPr>
          <w:gridAfter w:val="2"/>
          <w:wAfter w:w="726" w:type="dxa"/>
          <w:trHeight w:val="252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«Реакции характерные для растворов щелочей. Получение и свойства нерастворимого основания».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«Реакции характерные для растворов щелочей. Получение и свойства нерастворимого основания».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7,стр.134.</w:t>
            </w:r>
          </w:p>
        </w:tc>
      </w:tr>
      <w:tr w:rsidR="00351E1D" w:rsidRPr="00351E1D" w:rsidTr="00F32A52">
        <w:trPr>
          <w:gridAfter w:val="2"/>
          <w:wAfter w:w="726" w:type="dxa"/>
          <w:trHeight w:val="384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Оксиды, их классификация и свойства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§39,</w:t>
            </w:r>
            <w:proofErr w:type="gram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выполнить</w:t>
            </w:r>
            <w:proofErr w:type="gram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пр.3,5, упр.1-7,</w:t>
            </w:r>
          </w:p>
        </w:tc>
      </w:tr>
      <w:tr w:rsidR="00351E1D" w:rsidRPr="00351E1D" w:rsidTr="00F32A52">
        <w:trPr>
          <w:gridAfter w:val="2"/>
          <w:wAfter w:w="726" w:type="dxa"/>
          <w:trHeight w:val="456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-57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 Реакции характерные для основных оксидов»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« Реакции, характерные для кислотных оксидов».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 Реакции характерные для основных оксидов»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« Реакции, характерные для кислотных оксидов».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§41, выполнитьупр.2,4.упр.1-5.стр.147.</w:t>
            </w:r>
          </w:p>
        </w:tc>
      </w:tr>
      <w:tr w:rsidR="00351E1D" w:rsidRPr="00351E1D" w:rsidTr="00F32A52">
        <w:trPr>
          <w:gridAfter w:val="2"/>
          <w:wAfter w:w="726" w:type="dxa"/>
          <w:trHeight w:val="240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Соли, их свойства.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rHeight w:val="264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Всероссийская проверочная работа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Всероссийская проверочная работа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№4 «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между классами неорганических соединений»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№4</w:t>
            </w: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«Генетическая связь между классами неорганических соединений»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§42. Практическая работа №8,9,</w:t>
            </w:r>
          </w:p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стр.241.</w:t>
            </w:r>
          </w:p>
        </w:tc>
      </w:tr>
      <w:tr w:rsidR="00351E1D" w:rsidRPr="00351E1D" w:rsidTr="00F32A52">
        <w:trPr>
          <w:gridAfter w:val="2"/>
          <w:wAfter w:w="726" w:type="dxa"/>
          <w:trHeight w:val="204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кислот оснований, оксидов и солей.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5.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№5По теме: «Растворение. Растворы. Свойства растворов».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№5По теме: «Растворение. Растворы. Свойства растворов».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</w:t>
            </w:r>
            <w:proofErr w:type="spellStart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-восстановительные реакции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§43, выполнить упр.1-4.стр.164.</w:t>
            </w:r>
          </w:p>
        </w:tc>
      </w:tr>
      <w:tr w:rsidR="00351E1D" w:rsidRPr="00351E1D" w:rsidTr="00F32A52">
        <w:trPr>
          <w:gridAfter w:val="2"/>
          <w:wAfter w:w="726" w:type="dxa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Портретная галерея великих химиков.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E1D" w:rsidRPr="00351E1D" w:rsidRDefault="00351E1D" w:rsidP="00351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1E1D" w:rsidRPr="00351E1D" w:rsidTr="00F32A52">
        <w:trPr>
          <w:gridAfter w:val="2"/>
          <w:wAfter w:w="726" w:type="dxa"/>
          <w:trHeight w:val="72"/>
          <w:tblCellSpacing w:w="15" w:type="dxa"/>
        </w:trPr>
        <w:tc>
          <w:tcPr>
            <w:tcW w:w="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E1D" w:rsidRPr="00351E1D" w:rsidRDefault="00351E1D" w:rsidP="0035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C683E" w:rsidRDefault="004C683E"/>
    <w:sectPr w:rsidR="004C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7059"/>
    <w:multiLevelType w:val="multilevel"/>
    <w:tmpl w:val="C33A3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EB51DC"/>
    <w:multiLevelType w:val="multilevel"/>
    <w:tmpl w:val="53D4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4C701B"/>
    <w:multiLevelType w:val="multilevel"/>
    <w:tmpl w:val="181C3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17009"/>
    <w:multiLevelType w:val="multilevel"/>
    <w:tmpl w:val="9CD6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9178F9"/>
    <w:multiLevelType w:val="multilevel"/>
    <w:tmpl w:val="7954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F56562"/>
    <w:multiLevelType w:val="multilevel"/>
    <w:tmpl w:val="51DC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086385"/>
    <w:multiLevelType w:val="multilevel"/>
    <w:tmpl w:val="555E6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A46679"/>
    <w:multiLevelType w:val="multilevel"/>
    <w:tmpl w:val="EF3E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E1D"/>
    <w:rsid w:val="000756B3"/>
    <w:rsid w:val="00351E1D"/>
    <w:rsid w:val="003A2C6E"/>
    <w:rsid w:val="004C683E"/>
    <w:rsid w:val="00F3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1E1D"/>
  </w:style>
  <w:style w:type="paragraph" w:styleId="a3">
    <w:name w:val="Normal (Web)"/>
    <w:basedOn w:val="a"/>
    <w:uiPriority w:val="99"/>
    <w:semiHidden/>
    <w:unhideWhenUsed/>
    <w:rsid w:val="00351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2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C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1E1D"/>
  </w:style>
  <w:style w:type="paragraph" w:styleId="a3">
    <w:name w:val="Normal (Web)"/>
    <w:basedOn w:val="a"/>
    <w:uiPriority w:val="99"/>
    <w:semiHidden/>
    <w:unhideWhenUsed/>
    <w:rsid w:val="00351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2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C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6026</Words>
  <Characters>34352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наташка</dc:creator>
  <cp:keywords/>
  <dc:description/>
  <cp:lastModifiedBy>Наталья</cp:lastModifiedBy>
  <cp:revision>4</cp:revision>
  <dcterms:created xsi:type="dcterms:W3CDTF">2019-09-26T20:23:00Z</dcterms:created>
  <dcterms:modified xsi:type="dcterms:W3CDTF">2020-12-21T18:37:00Z</dcterms:modified>
</cp:coreProperties>
</file>